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D8F" w:rsidRPr="006A0ACD" w:rsidRDefault="00FE3D8F"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FE3D8F" w:rsidRPr="009065F0" w:rsidTr="009065F0">
        <w:tc>
          <w:tcPr>
            <w:tcW w:w="3672" w:type="dxa"/>
            <w:gridSpan w:val="2"/>
            <w:shd w:val="clear" w:color="auto" w:fill="FFC000"/>
          </w:tcPr>
          <w:p w:rsidR="00FE3D8F" w:rsidRPr="009065F0" w:rsidRDefault="00FE3D8F" w:rsidP="009065F0">
            <w:pPr>
              <w:spacing w:after="0" w:line="240" w:lineRule="auto"/>
              <w:rPr>
                <w:rFonts w:ascii="Times New Roman" w:hAnsi="Times New Roman"/>
                <w:sz w:val="24"/>
                <w:szCs w:val="24"/>
              </w:rPr>
            </w:pPr>
            <w:r w:rsidRPr="009065F0">
              <w:rPr>
                <w:rFonts w:ascii="Times New Roman" w:hAnsi="Times New Roman"/>
                <w:b/>
                <w:sz w:val="24"/>
                <w:szCs w:val="24"/>
              </w:rPr>
              <w:t>Teacher:</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Powell</w:t>
            </w:r>
          </w:p>
        </w:tc>
        <w:tc>
          <w:tcPr>
            <w:tcW w:w="3672" w:type="dxa"/>
            <w:gridSpan w:val="3"/>
            <w:shd w:val="clear" w:color="auto" w:fill="FFC000"/>
          </w:tcPr>
          <w:p w:rsidR="00FE3D8F" w:rsidRPr="009065F0" w:rsidRDefault="00FE3D8F" w:rsidP="009065F0">
            <w:pPr>
              <w:spacing w:after="0" w:line="240" w:lineRule="auto"/>
              <w:rPr>
                <w:rFonts w:ascii="Times New Roman" w:hAnsi="Times New Roman"/>
                <w:sz w:val="24"/>
                <w:szCs w:val="24"/>
              </w:rPr>
            </w:pPr>
            <w:r w:rsidRPr="009065F0">
              <w:rPr>
                <w:rFonts w:ascii="Times New Roman" w:hAnsi="Times New Roman"/>
                <w:sz w:val="24"/>
                <w:szCs w:val="24"/>
              </w:rPr>
              <w:t xml:space="preserve"> </w:t>
            </w:r>
            <w:r w:rsidRPr="009065F0">
              <w:rPr>
                <w:rFonts w:ascii="Times New Roman" w:hAnsi="Times New Roman"/>
                <w:b/>
                <w:sz w:val="24"/>
                <w:szCs w:val="24"/>
              </w:rPr>
              <w:t>Grade: 1</w:t>
            </w:r>
            <w:r w:rsidRPr="009065F0">
              <w:rPr>
                <w:rFonts w:ascii="Times New Roman" w:hAnsi="Times New Roman"/>
                <w:b/>
                <w:sz w:val="24"/>
                <w:szCs w:val="24"/>
                <w:vertAlign w:val="superscript"/>
              </w:rPr>
              <w:t>st</w:t>
            </w:r>
            <w:r w:rsidRPr="009065F0">
              <w:rPr>
                <w:rFonts w:ascii="Times New Roman" w:hAnsi="Times New Roman"/>
                <w:b/>
                <w:sz w:val="24"/>
                <w:szCs w:val="24"/>
              </w:rPr>
              <w:t xml:space="preserve"> Grade</w:t>
            </w:r>
          </w:p>
        </w:tc>
        <w:tc>
          <w:tcPr>
            <w:tcW w:w="3672" w:type="dxa"/>
            <w:shd w:val="clear" w:color="auto" w:fill="FFC000"/>
          </w:tcPr>
          <w:p w:rsidR="00FE3D8F" w:rsidRPr="009065F0" w:rsidRDefault="00FE3D8F" w:rsidP="009065F0">
            <w:pPr>
              <w:spacing w:after="0" w:line="240" w:lineRule="auto"/>
              <w:rPr>
                <w:rFonts w:ascii="Times New Roman" w:hAnsi="Times New Roman"/>
                <w:sz w:val="10"/>
                <w:szCs w:val="10"/>
              </w:rPr>
            </w:pPr>
            <w:r w:rsidRPr="009065F0">
              <w:rPr>
                <w:rFonts w:ascii="Times New Roman" w:hAnsi="Times New Roman"/>
                <w:b/>
                <w:sz w:val="24"/>
                <w:szCs w:val="24"/>
              </w:rPr>
              <w:t>Date(s)</w:t>
            </w:r>
            <w:r w:rsidRPr="009065F0">
              <w:rPr>
                <w:rFonts w:ascii="Times New Roman" w:hAnsi="Times New Roman"/>
                <w:sz w:val="24"/>
                <w:szCs w:val="24"/>
              </w:rPr>
              <w:t>:  Aug. 28</w:t>
            </w:r>
            <w:r w:rsidRPr="009065F0">
              <w:rPr>
                <w:rFonts w:ascii="Times New Roman" w:hAnsi="Times New Roman"/>
                <w:sz w:val="24"/>
                <w:szCs w:val="24"/>
                <w:vertAlign w:val="superscript"/>
              </w:rPr>
              <w:t>th</w:t>
            </w:r>
            <w:r w:rsidRPr="009065F0">
              <w:rPr>
                <w:rFonts w:ascii="Times New Roman" w:hAnsi="Times New Roman"/>
                <w:sz w:val="24"/>
                <w:szCs w:val="24"/>
              </w:rPr>
              <w:t>, 2012 (Day 2)</w:t>
            </w:r>
          </w:p>
        </w:tc>
      </w:tr>
      <w:tr w:rsidR="00FE3D8F" w:rsidRPr="009065F0" w:rsidTr="009065F0">
        <w:tc>
          <w:tcPr>
            <w:tcW w:w="5508" w:type="dxa"/>
            <w:gridSpan w:val="3"/>
          </w:tcPr>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Unit Title:</w:t>
            </w:r>
          </w:p>
          <w:p w:rsidR="00FE3D8F" w:rsidRPr="009065F0" w:rsidRDefault="00FE3D8F" w:rsidP="009065F0">
            <w:pPr>
              <w:spacing w:after="0" w:line="240" w:lineRule="auto"/>
              <w:rPr>
                <w:rFonts w:ascii="Times New Roman" w:hAnsi="Times New Roman"/>
                <w:sz w:val="24"/>
                <w:szCs w:val="24"/>
              </w:rPr>
            </w:pPr>
            <w:r w:rsidRPr="009065F0">
              <w:rPr>
                <w:rFonts w:ascii="Times New Roman" w:hAnsi="Times New Roman"/>
                <w:sz w:val="24"/>
                <w:szCs w:val="24"/>
              </w:rPr>
              <w:t>“Wanted! A few good friends”</w:t>
            </w:r>
          </w:p>
        </w:tc>
        <w:tc>
          <w:tcPr>
            <w:tcW w:w="5508" w:type="dxa"/>
            <w:gridSpan w:val="3"/>
          </w:tcPr>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Corresponding Unit Task: 1</w:t>
            </w:r>
          </w:p>
          <w:p w:rsidR="00FE3D8F" w:rsidRPr="009065F0" w:rsidRDefault="00FE3D8F" w:rsidP="009065F0">
            <w:pPr>
              <w:spacing w:after="0" w:line="240" w:lineRule="auto"/>
              <w:rPr>
                <w:rFonts w:ascii="Times New Roman" w:hAnsi="Times New Roman"/>
                <w:sz w:val="24"/>
                <w:szCs w:val="24"/>
              </w:rPr>
            </w:pPr>
            <w:r w:rsidRPr="009065F0">
              <w:rPr>
                <w:rFonts w:ascii="Times New Roman" w:hAnsi="Times New Roman"/>
                <w:b/>
                <w:sz w:val="24"/>
                <w:szCs w:val="24"/>
              </w:rPr>
              <w:t>Create a song about rules</w:t>
            </w:r>
          </w:p>
        </w:tc>
      </w:tr>
      <w:tr w:rsidR="00FE3D8F" w:rsidRPr="009065F0" w:rsidTr="009065F0">
        <w:trPr>
          <w:trHeight w:val="737"/>
        </w:trPr>
        <w:tc>
          <w:tcPr>
            <w:tcW w:w="11016" w:type="dxa"/>
            <w:gridSpan w:val="6"/>
          </w:tcPr>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Essential Question(s): Why is it important for us to give others the opportunity to speak when we are sharing ideas? How do illustrations help good readers locate and remember the important details in a story?</w:t>
            </w:r>
          </w:p>
        </w:tc>
      </w:tr>
      <w:tr w:rsidR="00FE3D8F" w:rsidRPr="009065F0" w:rsidTr="009065F0">
        <w:trPr>
          <w:trHeight w:val="296"/>
        </w:trPr>
        <w:tc>
          <w:tcPr>
            <w:tcW w:w="5508" w:type="dxa"/>
            <w:gridSpan w:val="3"/>
            <w:shd w:val="clear" w:color="auto" w:fill="FFC000"/>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Materials/Resources</w:t>
            </w:r>
          </w:p>
        </w:tc>
        <w:tc>
          <w:tcPr>
            <w:tcW w:w="5508" w:type="dxa"/>
            <w:gridSpan w:val="3"/>
            <w:shd w:val="clear" w:color="auto" w:fill="FFC000"/>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Essential Vocabulary</w:t>
            </w:r>
          </w:p>
        </w:tc>
      </w:tr>
      <w:tr w:rsidR="00FE3D8F" w:rsidRPr="009065F0" w:rsidTr="009065F0">
        <w:trPr>
          <w:trHeight w:val="737"/>
        </w:trPr>
        <w:tc>
          <w:tcPr>
            <w:tcW w:w="5520" w:type="dxa"/>
            <w:gridSpan w:val="4"/>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Teacher/Student:</w:t>
            </w: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r w:rsidRPr="00BF2C49">
              <w:rPr>
                <w:rFonts w:ascii="Times New Roman" w:hAnsi="Times New Roman"/>
                <w:b/>
                <w:sz w:val="24"/>
                <w:szCs w:val="24"/>
                <w:u w:val="single"/>
              </w:rPr>
              <w:t>Following Rules</w:t>
            </w:r>
            <w:r w:rsidRPr="009065F0">
              <w:rPr>
                <w:rFonts w:ascii="Times New Roman" w:hAnsi="Times New Roman"/>
                <w:b/>
                <w:sz w:val="24"/>
                <w:szCs w:val="24"/>
              </w:rPr>
              <w:t xml:space="preserve"> by Robin Nelson</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Chart paper</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Social studies text books</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Pencil</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paper</w:t>
            </w:r>
          </w:p>
          <w:p w:rsidR="00FE3D8F" w:rsidRPr="009065F0" w:rsidRDefault="00FE3D8F" w:rsidP="009065F0">
            <w:pPr>
              <w:spacing w:after="0" w:line="240" w:lineRule="auto"/>
              <w:rPr>
                <w:rFonts w:ascii="Times New Roman" w:hAnsi="Times New Roman"/>
                <w:b/>
                <w:sz w:val="24"/>
                <w:szCs w:val="24"/>
              </w:rPr>
            </w:pPr>
          </w:p>
        </w:tc>
        <w:tc>
          <w:tcPr>
            <w:tcW w:w="5496" w:type="dxa"/>
            <w:gridSpan w:val="2"/>
          </w:tcPr>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Chores</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Community</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Cross</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Litter</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rules</w:t>
            </w: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tc>
      </w:tr>
      <w:tr w:rsidR="00FE3D8F" w:rsidRPr="009065F0" w:rsidTr="009065F0">
        <w:trPr>
          <w:trHeight w:val="368"/>
        </w:trPr>
        <w:tc>
          <w:tcPr>
            <w:tcW w:w="11016" w:type="dxa"/>
            <w:gridSpan w:val="6"/>
            <w:shd w:val="clear" w:color="auto" w:fill="FFC000"/>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Learning Experience(s)</w:t>
            </w:r>
          </w:p>
        </w:tc>
      </w:tr>
      <w:tr w:rsidR="00FE3D8F" w:rsidRPr="009065F0" w:rsidTr="009065F0">
        <w:trPr>
          <w:trHeight w:val="688"/>
        </w:trPr>
        <w:tc>
          <w:tcPr>
            <w:tcW w:w="2538" w:type="dxa"/>
          </w:tcPr>
          <w:p w:rsidR="00FE3D8F" w:rsidRPr="009065F0" w:rsidRDefault="00FE3D8F" w:rsidP="009065F0">
            <w:pPr>
              <w:pStyle w:val="Default"/>
              <w:jc w:val="center"/>
              <w:rPr>
                <w:rFonts w:ascii="Times New Roman" w:hAnsi="Times New Roman" w:cs="Times New Roman"/>
                <w:b/>
                <w:sz w:val="16"/>
                <w:u w:val="single"/>
              </w:rPr>
            </w:pPr>
            <w:r w:rsidRPr="009065F0">
              <w:rPr>
                <w:rFonts w:ascii="Times New Roman" w:hAnsi="Times New Roman" w:cs="Times New Roman"/>
                <w:b/>
                <w:u w:val="single"/>
              </w:rPr>
              <w:t>Gradual Release of Responsibility:</w:t>
            </w:r>
          </w:p>
          <w:p w:rsidR="00FE3D8F" w:rsidRPr="009065F0" w:rsidRDefault="00FE3D8F" w:rsidP="009065F0">
            <w:pPr>
              <w:pStyle w:val="Default"/>
              <w:jc w:val="center"/>
              <w:rPr>
                <w:rFonts w:ascii="Times New Roman" w:hAnsi="Times New Roman" w:cs="Times New Roman"/>
                <w:b/>
                <w:sz w:val="16"/>
                <w:u w:val="single"/>
              </w:rPr>
            </w:pP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Modeled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Shared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Guided Practice</w:t>
            </w:r>
          </w:p>
          <w:p w:rsidR="00FE3D8F" w:rsidRPr="009065F0" w:rsidRDefault="00FE3D8F" w:rsidP="009065F0">
            <w:pPr>
              <w:pStyle w:val="Default"/>
              <w:numPr>
                <w:ilvl w:val="0"/>
                <w:numId w:val="2"/>
              </w:numPr>
            </w:pPr>
            <w:r w:rsidRPr="009065F0">
              <w:rPr>
                <w:rFonts w:ascii="Times New Roman" w:hAnsi="Times New Roman" w:cs="Times New Roman"/>
              </w:rPr>
              <w:t>Independent</w:t>
            </w:r>
          </w:p>
        </w:tc>
        <w:tc>
          <w:tcPr>
            <w:tcW w:w="8478" w:type="dxa"/>
            <w:gridSpan w:val="5"/>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Reading-First</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 xml:space="preserve">Standards:RL1.1, RI.1.7, </w:t>
            </w:r>
            <w:commentRangeStart w:id="0"/>
            <w:r w:rsidRPr="009065F0">
              <w:rPr>
                <w:rFonts w:ascii="Times New Roman" w:hAnsi="Times New Roman"/>
                <w:b/>
                <w:sz w:val="24"/>
                <w:szCs w:val="24"/>
              </w:rPr>
              <w:t xml:space="preserve">RL.1.1, </w:t>
            </w:r>
            <w:commentRangeEnd w:id="0"/>
            <w:r>
              <w:rPr>
                <w:rStyle w:val="CommentReference"/>
              </w:rPr>
              <w:commentReference w:id="0"/>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 Can Statement(s): I can learn the rules I need to follow.</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Instructional Plan: We will review yesterday’s lesson by reading “Following Rules” by Robin Nelson. Teacher will ask the students what are rules for? What are some rules for home? School? Outside? (Write down on chart paper). Teacher will then read Following the rules in the social studies text pg. 37 (after the speaking and listening activity)</w:t>
            </w:r>
            <w:bookmarkStart w:id="1" w:name="_GoBack"/>
            <w:bookmarkEnd w:id="1"/>
            <w:r w:rsidRPr="009065F0">
              <w:rPr>
                <w:rFonts w:ascii="Times New Roman" w:hAnsi="Times New Roman"/>
                <w:b/>
                <w:sz w:val="24"/>
                <w:szCs w:val="24"/>
              </w:rPr>
              <w:t>.</w:t>
            </w: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tc>
      </w:tr>
      <w:tr w:rsidR="00FE3D8F" w:rsidRPr="009065F0" w:rsidTr="009065F0">
        <w:trPr>
          <w:trHeight w:val="1178"/>
        </w:trPr>
        <w:tc>
          <w:tcPr>
            <w:tcW w:w="2538" w:type="dxa"/>
          </w:tcPr>
          <w:p w:rsidR="00FE3D8F" w:rsidRPr="009065F0" w:rsidRDefault="00FE3D8F" w:rsidP="009065F0">
            <w:pPr>
              <w:pStyle w:val="Default"/>
              <w:jc w:val="center"/>
              <w:rPr>
                <w:rFonts w:ascii="Times New Roman" w:hAnsi="Times New Roman" w:cs="Times New Roman"/>
                <w:b/>
                <w:sz w:val="16"/>
                <w:u w:val="single"/>
              </w:rPr>
            </w:pPr>
            <w:commentRangeStart w:id="2"/>
            <w:r w:rsidRPr="009065F0">
              <w:rPr>
                <w:rFonts w:ascii="Times New Roman" w:hAnsi="Times New Roman" w:cs="Times New Roman"/>
                <w:b/>
                <w:u w:val="single"/>
              </w:rPr>
              <w:t>Gradual Release of Responsibility:</w:t>
            </w:r>
          </w:p>
          <w:p w:rsidR="00FE3D8F" w:rsidRPr="009065F0" w:rsidRDefault="00FE3D8F" w:rsidP="009065F0">
            <w:pPr>
              <w:pStyle w:val="Default"/>
              <w:jc w:val="center"/>
              <w:rPr>
                <w:rFonts w:ascii="Times New Roman" w:hAnsi="Times New Roman" w:cs="Times New Roman"/>
                <w:b/>
                <w:sz w:val="16"/>
                <w:u w:val="single"/>
              </w:rPr>
            </w:pPr>
          </w:p>
          <w:commentRangeEnd w:id="2"/>
          <w:p w:rsidR="00FE3D8F" w:rsidRPr="009065F0" w:rsidRDefault="00FE3D8F" w:rsidP="009065F0">
            <w:pPr>
              <w:pStyle w:val="Default"/>
              <w:numPr>
                <w:ilvl w:val="0"/>
                <w:numId w:val="2"/>
              </w:numPr>
              <w:rPr>
                <w:rFonts w:ascii="Times New Roman" w:hAnsi="Times New Roman" w:cs="Times New Roman"/>
              </w:rPr>
            </w:pPr>
            <w:r>
              <w:rPr>
                <w:rStyle w:val="CommentReference"/>
                <w:rFonts w:ascii="Calibri" w:hAnsi="Calibri"/>
                <w:color w:val="auto"/>
              </w:rPr>
              <w:commentReference w:id="2"/>
            </w:r>
            <w:r w:rsidRPr="009065F0">
              <w:rPr>
                <w:rFonts w:ascii="Times New Roman" w:hAnsi="Times New Roman" w:cs="Times New Roman"/>
              </w:rPr>
              <w:t>Modeled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Shared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Guided Practice</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Independent</w:t>
            </w:r>
          </w:p>
        </w:tc>
        <w:tc>
          <w:tcPr>
            <w:tcW w:w="8478" w:type="dxa"/>
            <w:gridSpan w:val="5"/>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Writing-Fourth</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Standards: W. 1.8, L.1.1.2</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 Can Statement(s): I can review what I have learned by answering questions about the text.</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Instructional Plan: Teacher will have students answer questions using complete sentences with correct capitalization and punctuation. Questions: Why is it important for people to follow rules and laws? What does it mean to be fair? What are some consequences of breaking a rule?</w:t>
            </w: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tc>
      </w:tr>
      <w:tr w:rsidR="00FE3D8F" w:rsidRPr="009065F0" w:rsidTr="009065F0">
        <w:trPr>
          <w:trHeight w:val="688"/>
        </w:trPr>
        <w:tc>
          <w:tcPr>
            <w:tcW w:w="2538" w:type="dxa"/>
          </w:tcPr>
          <w:p w:rsidR="00FE3D8F" w:rsidRPr="009065F0" w:rsidRDefault="00FE3D8F" w:rsidP="009065F0">
            <w:pPr>
              <w:pStyle w:val="Default"/>
              <w:jc w:val="center"/>
              <w:rPr>
                <w:rFonts w:ascii="Times New Roman" w:hAnsi="Times New Roman" w:cs="Times New Roman"/>
                <w:b/>
                <w:sz w:val="16"/>
                <w:u w:val="single"/>
              </w:rPr>
            </w:pPr>
            <w:r w:rsidRPr="009065F0">
              <w:rPr>
                <w:rFonts w:ascii="Times New Roman" w:hAnsi="Times New Roman" w:cs="Times New Roman"/>
                <w:b/>
                <w:u w:val="single"/>
              </w:rPr>
              <w:t>Gradual Release of Responsibility:</w:t>
            </w:r>
          </w:p>
          <w:p w:rsidR="00FE3D8F" w:rsidRPr="009065F0" w:rsidRDefault="00FE3D8F" w:rsidP="009065F0">
            <w:pPr>
              <w:pStyle w:val="Default"/>
              <w:jc w:val="center"/>
              <w:rPr>
                <w:rFonts w:ascii="Times New Roman" w:hAnsi="Times New Roman" w:cs="Times New Roman"/>
                <w:b/>
                <w:sz w:val="16"/>
                <w:u w:val="single"/>
              </w:rPr>
            </w:pP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Modeled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Shared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Guided Practice</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Independent</w:t>
            </w:r>
          </w:p>
        </w:tc>
        <w:tc>
          <w:tcPr>
            <w:tcW w:w="8478" w:type="dxa"/>
            <w:gridSpan w:val="5"/>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Word Study-Third</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 xml:space="preserve">Standards: RL. 1.1 </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 Can Statement(s): I can explain the vocabulary in the text and act out some ways of playing together.</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Instructional Plan: The teacher will read aloud pg. 38 &amp; 39 and explaining the vocabulary.  The students will then act out some ways of playing fairly.</w:t>
            </w: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tc>
      </w:tr>
      <w:tr w:rsidR="00FE3D8F" w:rsidRPr="009065F0" w:rsidTr="009065F0">
        <w:trPr>
          <w:trHeight w:val="1448"/>
        </w:trPr>
        <w:tc>
          <w:tcPr>
            <w:tcW w:w="2538" w:type="dxa"/>
          </w:tcPr>
          <w:p w:rsidR="00FE3D8F" w:rsidRPr="009065F0" w:rsidRDefault="00FE3D8F" w:rsidP="009065F0">
            <w:pPr>
              <w:pStyle w:val="Default"/>
              <w:jc w:val="center"/>
              <w:rPr>
                <w:rFonts w:ascii="Times New Roman" w:hAnsi="Times New Roman" w:cs="Times New Roman"/>
                <w:b/>
                <w:sz w:val="16"/>
                <w:u w:val="single"/>
              </w:rPr>
            </w:pPr>
            <w:r w:rsidRPr="009065F0">
              <w:rPr>
                <w:rFonts w:ascii="Times New Roman" w:hAnsi="Times New Roman" w:cs="Times New Roman"/>
                <w:b/>
                <w:u w:val="single"/>
              </w:rPr>
              <w:t>Gradual Release of Responsibility:</w:t>
            </w:r>
          </w:p>
          <w:p w:rsidR="00FE3D8F" w:rsidRPr="009065F0" w:rsidRDefault="00FE3D8F" w:rsidP="009065F0">
            <w:pPr>
              <w:pStyle w:val="Default"/>
              <w:jc w:val="center"/>
              <w:rPr>
                <w:rFonts w:ascii="Times New Roman" w:hAnsi="Times New Roman" w:cs="Times New Roman"/>
                <w:b/>
                <w:sz w:val="16"/>
                <w:u w:val="single"/>
              </w:rPr>
            </w:pP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Modeled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Shared</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Guided Practice</w:t>
            </w:r>
          </w:p>
          <w:p w:rsidR="00FE3D8F" w:rsidRPr="009065F0" w:rsidRDefault="00FE3D8F" w:rsidP="009065F0">
            <w:pPr>
              <w:pStyle w:val="Default"/>
              <w:numPr>
                <w:ilvl w:val="0"/>
                <w:numId w:val="2"/>
              </w:numPr>
              <w:rPr>
                <w:rFonts w:ascii="Times New Roman" w:hAnsi="Times New Roman" w:cs="Times New Roman"/>
              </w:rPr>
            </w:pPr>
            <w:r w:rsidRPr="009065F0">
              <w:rPr>
                <w:rFonts w:ascii="Times New Roman" w:hAnsi="Times New Roman" w:cs="Times New Roman"/>
              </w:rPr>
              <w:t>Independent</w:t>
            </w:r>
          </w:p>
        </w:tc>
        <w:tc>
          <w:tcPr>
            <w:tcW w:w="8478" w:type="dxa"/>
            <w:gridSpan w:val="5"/>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Speaking &amp; Listening-Second</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 xml:space="preserve">Standards: S.L1.4 </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I Can Statement(s): I can use illustrations to predict the story.</w:t>
            </w:r>
          </w:p>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 xml:space="preserve">Instructional Plan:  I will give each table group a question: 1-Describe what’s happening in the picture. 2-How are the students being fair in the picture? 3- </w:t>
            </w:r>
            <w:commentRangeStart w:id="3"/>
            <w:r w:rsidRPr="009065F0">
              <w:rPr>
                <w:rFonts w:ascii="Times New Roman" w:hAnsi="Times New Roman"/>
                <w:b/>
                <w:sz w:val="24"/>
                <w:szCs w:val="24"/>
              </w:rPr>
              <w:t>What migh</w:t>
            </w:r>
            <w:commentRangeEnd w:id="3"/>
            <w:r>
              <w:rPr>
                <w:rStyle w:val="CommentReference"/>
              </w:rPr>
              <w:commentReference w:id="3"/>
            </w:r>
            <w:r w:rsidRPr="009065F0">
              <w:rPr>
                <w:rFonts w:ascii="Times New Roman" w:hAnsi="Times New Roman"/>
                <w:b/>
                <w:sz w:val="24"/>
                <w:szCs w:val="24"/>
              </w:rPr>
              <w:t>t happen if someone were to cut in line? 4- How do you feel when someone breaks the rules? (</w:t>
            </w:r>
            <w:commentRangeStart w:id="4"/>
            <w:r w:rsidRPr="009065F0">
              <w:rPr>
                <w:rFonts w:ascii="Times New Roman" w:hAnsi="Times New Roman"/>
                <w:b/>
                <w:sz w:val="24"/>
                <w:szCs w:val="24"/>
              </w:rPr>
              <w:t>Give a minute to discuss).</w:t>
            </w:r>
          </w:p>
          <w:p w:rsidR="00FE3D8F" w:rsidRPr="009065F0" w:rsidRDefault="00FE3D8F" w:rsidP="009065F0">
            <w:pPr>
              <w:spacing w:after="0" w:line="240" w:lineRule="auto"/>
              <w:rPr>
                <w:rFonts w:ascii="Times New Roman" w:hAnsi="Times New Roman"/>
                <w:b/>
                <w:sz w:val="24"/>
                <w:szCs w:val="24"/>
              </w:rPr>
            </w:pPr>
          </w:p>
          <w:commentRangeEnd w:id="4"/>
          <w:p w:rsidR="00FE3D8F" w:rsidRPr="009065F0" w:rsidRDefault="00FE3D8F" w:rsidP="009065F0">
            <w:pPr>
              <w:spacing w:after="0" w:line="240" w:lineRule="auto"/>
              <w:rPr>
                <w:rFonts w:ascii="Times New Roman" w:hAnsi="Times New Roman"/>
                <w:b/>
                <w:sz w:val="24"/>
                <w:szCs w:val="24"/>
              </w:rPr>
            </w:pPr>
            <w:r>
              <w:rPr>
                <w:rStyle w:val="CommentReference"/>
              </w:rPr>
              <w:commentReference w:id="4"/>
            </w:r>
          </w:p>
          <w:p w:rsidR="00FE3D8F" w:rsidRPr="009065F0" w:rsidRDefault="00FE3D8F" w:rsidP="009065F0">
            <w:pPr>
              <w:spacing w:after="0" w:line="240" w:lineRule="auto"/>
              <w:rPr>
                <w:rFonts w:ascii="Times New Roman" w:hAnsi="Times New Roman"/>
                <w:b/>
                <w:sz w:val="24"/>
                <w:szCs w:val="24"/>
              </w:rPr>
            </w:pPr>
          </w:p>
          <w:p w:rsidR="00FE3D8F" w:rsidRPr="009065F0" w:rsidRDefault="00FE3D8F" w:rsidP="009065F0">
            <w:pPr>
              <w:spacing w:after="0" w:line="240" w:lineRule="auto"/>
              <w:rPr>
                <w:rFonts w:ascii="Times New Roman" w:hAnsi="Times New Roman"/>
                <w:b/>
                <w:sz w:val="24"/>
                <w:szCs w:val="24"/>
              </w:rPr>
            </w:pPr>
          </w:p>
        </w:tc>
      </w:tr>
      <w:tr w:rsidR="00FE3D8F" w:rsidRPr="009065F0" w:rsidTr="009065F0">
        <w:trPr>
          <w:trHeight w:val="1448"/>
        </w:trPr>
        <w:tc>
          <w:tcPr>
            <w:tcW w:w="2538" w:type="dxa"/>
          </w:tcPr>
          <w:p w:rsidR="00FE3D8F" w:rsidRPr="009065F0" w:rsidRDefault="00FE3D8F" w:rsidP="009065F0">
            <w:pPr>
              <w:pStyle w:val="Default"/>
              <w:jc w:val="center"/>
              <w:rPr>
                <w:rFonts w:ascii="Times New Roman" w:hAnsi="Times New Roman" w:cs="Times New Roman"/>
                <w:b/>
              </w:rPr>
            </w:pPr>
          </w:p>
          <w:p w:rsidR="00FE3D8F" w:rsidRPr="009065F0" w:rsidRDefault="00FE3D8F" w:rsidP="009065F0">
            <w:pPr>
              <w:pStyle w:val="Default"/>
              <w:jc w:val="center"/>
              <w:rPr>
                <w:rFonts w:ascii="Times New Roman" w:hAnsi="Times New Roman" w:cs="Times New Roman"/>
                <w:b/>
              </w:rPr>
            </w:pPr>
            <w:r w:rsidRPr="009065F0">
              <w:rPr>
                <w:rFonts w:ascii="Times New Roman" w:hAnsi="Times New Roman" w:cs="Times New Roman"/>
                <w:b/>
              </w:rPr>
              <w:t>Closing/Summarizing Strategy</w:t>
            </w:r>
          </w:p>
        </w:tc>
        <w:tc>
          <w:tcPr>
            <w:tcW w:w="8478" w:type="dxa"/>
            <w:gridSpan w:val="5"/>
          </w:tcPr>
          <w:p w:rsidR="00FE3D8F" w:rsidRPr="009065F0" w:rsidRDefault="00FE3D8F" w:rsidP="009065F0">
            <w:pPr>
              <w:spacing w:after="0" w:line="240" w:lineRule="auto"/>
              <w:rPr>
                <w:rFonts w:ascii="Times New Roman" w:hAnsi="Times New Roman"/>
                <w:b/>
                <w:sz w:val="24"/>
                <w:szCs w:val="24"/>
              </w:rPr>
            </w:pPr>
            <w:r w:rsidRPr="009065F0">
              <w:rPr>
                <w:rFonts w:ascii="Times New Roman" w:hAnsi="Times New Roman"/>
                <w:b/>
                <w:sz w:val="24"/>
                <w:szCs w:val="24"/>
              </w:rPr>
              <w:t>Students will answer questions to summarize what they have learned about following rules (see writing section).</w:t>
            </w:r>
          </w:p>
        </w:tc>
      </w:tr>
      <w:tr w:rsidR="00FE3D8F" w:rsidRPr="009065F0" w:rsidTr="009065F0">
        <w:trPr>
          <w:trHeight w:val="296"/>
        </w:trPr>
        <w:tc>
          <w:tcPr>
            <w:tcW w:w="11016" w:type="dxa"/>
            <w:gridSpan w:val="6"/>
            <w:shd w:val="clear" w:color="auto" w:fill="FFC000"/>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Differentiation Strategies</w:t>
            </w:r>
          </w:p>
        </w:tc>
      </w:tr>
      <w:tr w:rsidR="00FE3D8F" w:rsidRPr="009065F0" w:rsidTr="009065F0">
        <w:trPr>
          <w:trHeight w:val="168"/>
        </w:trPr>
        <w:tc>
          <w:tcPr>
            <w:tcW w:w="3672" w:type="dxa"/>
            <w:gridSpan w:val="2"/>
            <w:shd w:val="clear" w:color="auto" w:fill="FFFFFF"/>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Extension</w:t>
            </w:r>
          </w:p>
        </w:tc>
        <w:tc>
          <w:tcPr>
            <w:tcW w:w="3672" w:type="dxa"/>
            <w:gridSpan w:val="3"/>
            <w:shd w:val="clear" w:color="auto" w:fill="FFFFFF"/>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Intervention</w:t>
            </w:r>
          </w:p>
        </w:tc>
        <w:tc>
          <w:tcPr>
            <w:tcW w:w="3672" w:type="dxa"/>
            <w:shd w:val="clear" w:color="auto" w:fill="FFFFFF"/>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Language Development</w:t>
            </w:r>
          </w:p>
        </w:tc>
      </w:tr>
      <w:tr w:rsidR="00FE3D8F" w:rsidRPr="009065F0" w:rsidTr="009065F0">
        <w:trPr>
          <w:trHeight w:val="167"/>
        </w:trPr>
        <w:tc>
          <w:tcPr>
            <w:tcW w:w="3672" w:type="dxa"/>
            <w:gridSpan w:val="2"/>
            <w:shd w:val="clear" w:color="auto" w:fill="FFFFFF"/>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Students will go home and write down rules that they have at home and talk with someone about them.</w:t>
            </w:r>
          </w:p>
          <w:p w:rsidR="00FE3D8F" w:rsidRPr="009065F0" w:rsidRDefault="00FE3D8F" w:rsidP="009065F0">
            <w:pPr>
              <w:spacing w:after="0" w:line="240" w:lineRule="auto"/>
              <w:jc w:val="center"/>
              <w:rPr>
                <w:rFonts w:ascii="Times New Roman" w:hAnsi="Times New Roman"/>
                <w:b/>
                <w:sz w:val="24"/>
                <w:szCs w:val="24"/>
              </w:rPr>
            </w:pPr>
          </w:p>
          <w:p w:rsidR="00FE3D8F" w:rsidRPr="009065F0" w:rsidRDefault="00FE3D8F" w:rsidP="009065F0">
            <w:pPr>
              <w:spacing w:after="0" w:line="240" w:lineRule="auto"/>
              <w:jc w:val="center"/>
              <w:rPr>
                <w:rFonts w:ascii="Times New Roman" w:hAnsi="Times New Roman"/>
                <w:b/>
                <w:sz w:val="24"/>
                <w:szCs w:val="24"/>
              </w:rPr>
            </w:pPr>
          </w:p>
        </w:tc>
        <w:tc>
          <w:tcPr>
            <w:tcW w:w="3672" w:type="dxa"/>
            <w:gridSpan w:val="3"/>
            <w:shd w:val="clear" w:color="auto" w:fill="FFFFFF"/>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Students that cannot write will draw a picture of rules that they have to follow at home and at school.</w:t>
            </w:r>
          </w:p>
        </w:tc>
        <w:tc>
          <w:tcPr>
            <w:tcW w:w="3672" w:type="dxa"/>
            <w:shd w:val="clear" w:color="auto" w:fill="FFFFFF"/>
          </w:tcPr>
          <w:p w:rsidR="00FE3D8F" w:rsidRPr="009065F0" w:rsidRDefault="00FE3D8F" w:rsidP="009065F0">
            <w:pPr>
              <w:spacing w:after="0" w:line="240" w:lineRule="auto"/>
              <w:jc w:val="center"/>
              <w:rPr>
                <w:rFonts w:ascii="Times New Roman" w:hAnsi="Times New Roman"/>
                <w:b/>
                <w:sz w:val="24"/>
                <w:szCs w:val="24"/>
              </w:rPr>
            </w:pPr>
          </w:p>
        </w:tc>
      </w:tr>
      <w:tr w:rsidR="00FE3D8F" w:rsidRPr="009065F0" w:rsidTr="009065F0">
        <w:trPr>
          <w:trHeight w:val="296"/>
        </w:trPr>
        <w:tc>
          <w:tcPr>
            <w:tcW w:w="11016" w:type="dxa"/>
            <w:gridSpan w:val="6"/>
            <w:shd w:val="clear" w:color="auto" w:fill="FFC000"/>
          </w:tcPr>
          <w:p w:rsidR="00FE3D8F" w:rsidRPr="009065F0" w:rsidRDefault="00FE3D8F" w:rsidP="009065F0">
            <w:pPr>
              <w:spacing w:after="0" w:line="240" w:lineRule="auto"/>
              <w:jc w:val="center"/>
              <w:rPr>
                <w:rFonts w:ascii="Times New Roman" w:hAnsi="Times New Roman"/>
                <w:b/>
                <w:sz w:val="24"/>
                <w:szCs w:val="24"/>
              </w:rPr>
            </w:pPr>
            <w:r w:rsidRPr="009065F0">
              <w:rPr>
                <w:rFonts w:ascii="Times New Roman" w:hAnsi="Times New Roman"/>
                <w:b/>
                <w:sz w:val="24"/>
                <w:szCs w:val="24"/>
              </w:rPr>
              <w:t>Assessment(s) &amp; Reflection</w:t>
            </w:r>
          </w:p>
        </w:tc>
      </w:tr>
      <w:tr w:rsidR="00FE3D8F" w:rsidRPr="009065F0" w:rsidTr="009065F0">
        <w:trPr>
          <w:trHeight w:val="296"/>
        </w:trPr>
        <w:tc>
          <w:tcPr>
            <w:tcW w:w="11016" w:type="dxa"/>
            <w:gridSpan w:val="6"/>
          </w:tcPr>
          <w:p w:rsidR="00FE3D8F" w:rsidRPr="009065F0" w:rsidRDefault="00FE3D8F" w:rsidP="009065F0">
            <w:pPr>
              <w:spacing w:after="0" w:line="240" w:lineRule="auto"/>
              <w:rPr>
                <w:rFonts w:ascii="Times New Roman" w:hAnsi="Times New Roman"/>
                <w:b/>
                <w:sz w:val="24"/>
                <w:szCs w:val="24"/>
              </w:rPr>
            </w:pPr>
            <w:commentRangeStart w:id="5"/>
            <w:r w:rsidRPr="009065F0">
              <w:rPr>
                <w:rFonts w:ascii="Times New Roman" w:hAnsi="Times New Roman"/>
                <w:b/>
                <w:sz w:val="24"/>
                <w:szCs w:val="24"/>
              </w:rPr>
              <w:t>Assessment(s):</w:t>
            </w:r>
            <w:commentRangeEnd w:id="5"/>
            <w:r>
              <w:rPr>
                <w:rStyle w:val="CommentReference"/>
              </w:rPr>
              <w:commentReference w:id="5"/>
            </w:r>
          </w:p>
          <w:p w:rsidR="00FE3D8F" w:rsidRDefault="00FE3D8F" w:rsidP="009065F0">
            <w:pPr>
              <w:spacing w:after="0" w:line="240" w:lineRule="auto"/>
              <w:rPr>
                <w:rFonts w:ascii="Times New Roman" w:hAnsi="Times New Roman"/>
                <w:sz w:val="24"/>
                <w:szCs w:val="24"/>
              </w:rPr>
            </w:pPr>
            <w:r w:rsidRPr="009065F0">
              <w:rPr>
                <w:rFonts w:ascii="Times New Roman" w:hAnsi="Times New Roman"/>
                <w:sz w:val="24"/>
                <w:szCs w:val="24"/>
              </w:rPr>
              <w:t xml:space="preserve"> </w:t>
            </w:r>
            <w:commentRangeStart w:id="6"/>
            <w:r w:rsidRPr="009065F0">
              <w:rPr>
                <w:rFonts w:ascii="Times New Roman" w:hAnsi="Times New Roman"/>
                <w:sz w:val="24"/>
                <w:szCs w:val="24"/>
              </w:rPr>
              <w:t>Dibels</w:t>
            </w:r>
            <w:commentRangeEnd w:id="6"/>
            <w:r>
              <w:rPr>
                <w:rStyle w:val="CommentReference"/>
              </w:rPr>
              <w:commentReference w:id="6"/>
            </w:r>
            <w:r w:rsidRPr="009065F0">
              <w:rPr>
                <w:rFonts w:ascii="Times New Roman" w:hAnsi="Times New Roman"/>
                <w:sz w:val="24"/>
                <w:szCs w:val="24"/>
              </w:rPr>
              <w:t>, independent practice, and summary of following rules.</w:t>
            </w:r>
          </w:p>
          <w:p w:rsidR="00FE3D8F" w:rsidRPr="009065F0" w:rsidRDefault="00FE3D8F" w:rsidP="009065F0">
            <w:pPr>
              <w:spacing w:after="0" w:line="240" w:lineRule="auto"/>
              <w:rPr>
                <w:rFonts w:ascii="Times New Roman" w:hAnsi="Times New Roman"/>
                <w:sz w:val="24"/>
                <w:szCs w:val="24"/>
              </w:rPr>
            </w:pPr>
          </w:p>
          <w:p w:rsidR="00FE3D8F" w:rsidRPr="009065F0" w:rsidRDefault="00FE3D8F" w:rsidP="009065F0">
            <w:pPr>
              <w:spacing w:after="0" w:line="240" w:lineRule="auto"/>
              <w:rPr>
                <w:rFonts w:ascii="Times New Roman" w:hAnsi="Times New Roman"/>
                <w:sz w:val="24"/>
                <w:szCs w:val="24"/>
              </w:rPr>
            </w:pPr>
          </w:p>
        </w:tc>
      </w:tr>
      <w:tr w:rsidR="00FE3D8F" w:rsidRPr="009065F0" w:rsidTr="009065F0">
        <w:trPr>
          <w:trHeight w:val="296"/>
        </w:trPr>
        <w:tc>
          <w:tcPr>
            <w:tcW w:w="11016" w:type="dxa"/>
            <w:gridSpan w:val="6"/>
          </w:tcPr>
          <w:p w:rsidR="00FE3D8F" w:rsidRPr="009065F0" w:rsidRDefault="00FE3D8F" w:rsidP="009065F0">
            <w:pPr>
              <w:spacing w:after="0" w:line="240" w:lineRule="auto"/>
              <w:rPr>
                <w:rFonts w:ascii="Times New Roman" w:hAnsi="Times New Roman"/>
                <w:sz w:val="24"/>
                <w:szCs w:val="24"/>
              </w:rPr>
            </w:pPr>
            <w:r w:rsidRPr="009065F0">
              <w:rPr>
                <w:rFonts w:ascii="Times New Roman" w:hAnsi="Times New Roman"/>
                <w:b/>
                <w:sz w:val="24"/>
                <w:szCs w:val="24"/>
              </w:rPr>
              <w:t>Teacher Reflection:</w:t>
            </w:r>
            <w:r w:rsidRPr="009065F0">
              <w:rPr>
                <w:rFonts w:ascii="Times New Roman" w:hAnsi="Times New Roman"/>
                <w:sz w:val="24"/>
                <w:szCs w:val="24"/>
              </w:rPr>
              <w:t xml:space="preserve"> (Next steps?) </w:t>
            </w:r>
          </w:p>
          <w:p w:rsidR="00FE3D8F" w:rsidRPr="009065F0" w:rsidRDefault="00FE3D8F" w:rsidP="009065F0">
            <w:pPr>
              <w:spacing w:after="0" w:line="240" w:lineRule="auto"/>
              <w:rPr>
                <w:rFonts w:ascii="Times New Roman" w:hAnsi="Times New Roman"/>
                <w:sz w:val="24"/>
                <w:szCs w:val="24"/>
              </w:rPr>
            </w:pPr>
          </w:p>
          <w:p w:rsidR="00FE3D8F" w:rsidRPr="009065F0" w:rsidRDefault="00FE3D8F" w:rsidP="009065F0">
            <w:pPr>
              <w:spacing w:after="0" w:line="240" w:lineRule="auto"/>
              <w:rPr>
                <w:rFonts w:ascii="Times New Roman" w:hAnsi="Times New Roman"/>
                <w:sz w:val="24"/>
                <w:szCs w:val="24"/>
              </w:rPr>
            </w:pPr>
          </w:p>
          <w:p w:rsidR="00FE3D8F" w:rsidRPr="009065F0" w:rsidRDefault="00FE3D8F" w:rsidP="009065F0">
            <w:pPr>
              <w:spacing w:after="0" w:line="240" w:lineRule="auto"/>
              <w:rPr>
                <w:rFonts w:ascii="Times New Roman" w:hAnsi="Times New Roman"/>
                <w:sz w:val="24"/>
                <w:szCs w:val="24"/>
              </w:rPr>
            </w:pPr>
          </w:p>
          <w:p w:rsidR="00FE3D8F" w:rsidRPr="009065F0" w:rsidRDefault="00FE3D8F" w:rsidP="009065F0">
            <w:pPr>
              <w:spacing w:after="0" w:line="240" w:lineRule="auto"/>
              <w:rPr>
                <w:rFonts w:ascii="Times New Roman" w:hAnsi="Times New Roman"/>
                <w:sz w:val="24"/>
                <w:szCs w:val="24"/>
              </w:rPr>
            </w:pPr>
          </w:p>
          <w:p w:rsidR="00FE3D8F" w:rsidRPr="009065F0" w:rsidRDefault="00FE3D8F" w:rsidP="009065F0">
            <w:pPr>
              <w:spacing w:after="0" w:line="240" w:lineRule="auto"/>
              <w:rPr>
                <w:rFonts w:ascii="Times New Roman" w:hAnsi="Times New Roman"/>
                <w:sz w:val="24"/>
                <w:szCs w:val="24"/>
              </w:rPr>
            </w:pPr>
          </w:p>
          <w:p w:rsidR="00FE3D8F" w:rsidRPr="009065F0" w:rsidRDefault="00FE3D8F" w:rsidP="009065F0">
            <w:pPr>
              <w:spacing w:after="0" w:line="240" w:lineRule="auto"/>
              <w:rPr>
                <w:rFonts w:ascii="Times New Roman" w:hAnsi="Times New Roman"/>
                <w:sz w:val="24"/>
                <w:szCs w:val="24"/>
              </w:rPr>
            </w:pPr>
          </w:p>
        </w:tc>
      </w:tr>
    </w:tbl>
    <w:p w:rsidR="00FE3D8F" w:rsidRPr="0007242D" w:rsidRDefault="00FE3D8F" w:rsidP="00C92D93">
      <w:pPr>
        <w:jc w:val="center"/>
        <w:rPr>
          <w:rFonts w:ascii="Times New Roman" w:hAnsi="Times New Roman"/>
          <w:i/>
          <w:sz w:val="24"/>
          <w:szCs w:val="24"/>
        </w:rPr>
      </w:pPr>
      <w:r w:rsidRPr="0007242D">
        <w:rPr>
          <w:rFonts w:ascii="Times New Roman" w:hAnsi="Times New Roman"/>
          <w:i/>
          <w:sz w:val="24"/>
          <w:szCs w:val="24"/>
        </w:rPr>
        <w:t xml:space="preserve">Note: This template does not reflect the lesson plans for Guided </w:t>
      </w:r>
      <w:smartTag w:uri="urn:schemas-microsoft-com:office:smarttags" w:element="place">
        <w:smartTag w:uri="urn:schemas-microsoft-com:office:smarttags" w:element="City">
          <w:r w:rsidRPr="0007242D">
            <w:rPr>
              <w:rFonts w:ascii="Times New Roman" w:hAnsi="Times New Roman"/>
              <w:i/>
              <w:sz w:val="24"/>
              <w:szCs w:val="24"/>
            </w:rPr>
            <w:t>Reading</w:t>
          </w:r>
        </w:smartTag>
      </w:smartTag>
      <w:r w:rsidRPr="0007242D">
        <w:rPr>
          <w:rFonts w:ascii="Times New Roman" w:hAnsi="Times New Roman"/>
          <w:i/>
          <w:sz w:val="24"/>
          <w:szCs w:val="24"/>
        </w:rPr>
        <w:t>.</w:t>
      </w:r>
    </w:p>
    <w:p w:rsidR="00FE3D8F" w:rsidRDefault="00FE3D8F" w:rsidP="00C92D93">
      <w:pPr>
        <w:jc w:val="center"/>
        <w:rPr>
          <w:rFonts w:ascii="Times New Roman" w:hAnsi="Times New Roman"/>
          <w:b/>
          <w:sz w:val="24"/>
          <w:szCs w:val="24"/>
        </w:rPr>
      </w:pPr>
    </w:p>
    <w:p w:rsidR="00FE3D8F" w:rsidRPr="00FE4609" w:rsidRDefault="00FE3D8F" w:rsidP="00FE4609">
      <w:pPr>
        <w:rPr>
          <w:rFonts w:ascii="Times New Roman" w:hAnsi="Times New Roman"/>
          <w:sz w:val="24"/>
          <w:szCs w:val="24"/>
        </w:rPr>
      </w:pPr>
    </w:p>
    <w:sectPr w:rsidR="00FE3D8F" w:rsidRPr="00FE4609" w:rsidSect="00FE4609">
      <w:footerReference w:type="default" r:id="rId8"/>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Pat" w:date="1984-03-11T01:48:00Z" w:initials="P">
    <w:p w:rsidR="00FE3D8F" w:rsidRDefault="00FE3D8F">
      <w:pPr>
        <w:pStyle w:val="CommentText"/>
      </w:pPr>
      <w:r>
        <w:rPr>
          <w:rStyle w:val="CommentReference"/>
        </w:rPr>
        <w:annotationRef/>
      </w:r>
      <w:r>
        <w:t xml:space="preserve">May want to add the SS standards – SS Essential standards C.1 and G.1.  </w:t>
      </w:r>
    </w:p>
  </w:comment>
  <w:comment w:id="2" w:author="Pat" w:date="1984-03-11T02:04:00Z" w:initials="P">
    <w:p w:rsidR="00FE3D8F" w:rsidRDefault="00FE3D8F">
      <w:pPr>
        <w:pStyle w:val="CommentText"/>
      </w:pPr>
      <w:r>
        <w:rPr>
          <w:rStyle w:val="CommentReference"/>
        </w:rPr>
        <w:annotationRef/>
      </w:r>
      <w:r>
        <w:t>Think about what  parts of gradual release you are doing within each lesson and check them off.</w:t>
      </w:r>
    </w:p>
  </w:comment>
  <w:comment w:id="3" w:author="Pat" w:date="1984-03-11T02:12:00Z" w:initials="P">
    <w:p w:rsidR="00FE3D8F" w:rsidRDefault="00FE3D8F">
      <w:pPr>
        <w:pStyle w:val="CommentText"/>
      </w:pPr>
      <w:r>
        <w:rPr>
          <w:rStyle w:val="CommentReference"/>
        </w:rPr>
        <w:annotationRef/>
      </w:r>
      <w:r>
        <w:t>Love that higher order question!!</w:t>
      </w:r>
    </w:p>
  </w:comment>
  <w:comment w:id="4" w:author="Pat" w:date="1984-03-11T02:14:00Z" w:initials="P">
    <w:p w:rsidR="00FE3D8F" w:rsidRDefault="00FE3D8F">
      <w:pPr>
        <w:pStyle w:val="CommentText"/>
      </w:pPr>
      <w:r>
        <w:rPr>
          <w:rStyle w:val="CommentReference"/>
        </w:rPr>
        <w:annotationRef/>
      </w:r>
      <w:r>
        <w:t>IDEA: Turn to your shoulder partner</w:t>
      </w:r>
    </w:p>
  </w:comment>
  <w:comment w:id="5" w:author="Pat" w:date="1984-03-11T02:18:00Z" w:initials="P">
    <w:p w:rsidR="00FE3D8F" w:rsidRDefault="00FE3D8F">
      <w:pPr>
        <w:pStyle w:val="CommentText"/>
      </w:pPr>
      <w:r>
        <w:rPr>
          <w:rStyle w:val="CommentReference"/>
        </w:rPr>
        <w:annotationRef/>
      </w:r>
      <w:r>
        <w:t xml:space="preserve"> Take notes about skills or lack of for individual students., Bear Spelling</w:t>
      </w:r>
    </w:p>
  </w:comment>
  <w:comment w:id="6" w:author="Pat" w:date="1984-03-11T02:20:00Z" w:initials="P">
    <w:p w:rsidR="00FE3D8F" w:rsidRDefault="00FE3D8F">
      <w:pPr>
        <w:pStyle w:val="CommentText"/>
      </w:pPr>
      <w:r>
        <w:rPr>
          <w:rStyle w:val="CommentReference"/>
        </w:rPr>
        <w:annotationRef/>
      </w:r>
      <w:r>
        <w:t xml:space="preserve">DIBELS won’t open until mid September probably – could use K data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3D8F" w:rsidRDefault="00FE3D8F" w:rsidP="00D7779B">
      <w:pPr>
        <w:spacing w:after="0" w:line="240" w:lineRule="auto"/>
      </w:pPr>
      <w:r>
        <w:separator/>
      </w:r>
    </w:p>
  </w:endnote>
  <w:endnote w:type="continuationSeparator" w:id="0">
    <w:p w:rsidR="00FE3D8F" w:rsidRDefault="00FE3D8F"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D8F" w:rsidRDefault="00FE3D8F" w:rsidP="009065F0">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3D8F" w:rsidRDefault="00FE3D8F" w:rsidP="00D7779B">
      <w:pPr>
        <w:spacing w:after="0" w:line="240" w:lineRule="auto"/>
      </w:pPr>
      <w:r>
        <w:separator/>
      </w:r>
    </w:p>
  </w:footnote>
  <w:footnote w:type="continuationSeparator" w:id="0">
    <w:p w:rsidR="00FE3D8F" w:rsidRDefault="00FE3D8F"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7242D"/>
    <w:rsid w:val="001A75F4"/>
    <w:rsid w:val="00224A5F"/>
    <w:rsid w:val="0028190D"/>
    <w:rsid w:val="003D7D31"/>
    <w:rsid w:val="003F39B8"/>
    <w:rsid w:val="004A675E"/>
    <w:rsid w:val="004B658C"/>
    <w:rsid w:val="0051657B"/>
    <w:rsid w:val="00542981"/>
    <w:rsid w:val="00570FB8"/>
    <w:rsid w:val="005C4CBE"/>
    <w:rsid w:val="0060637E"/>
    <w:rsid w:val="00643719"/>
    <w:rsid w:val="006A0ACD"/>
    <w:rsid w:val="006F794C"/>
    <w:rsid w:val="008005B9"/>
    <w:rsid w:val="008C13D7"/>
    <w:rsid w:val="008F68EB"/>
    <w:rsid w:val="009065F0"/>
    <w:rsid w:val="00961E80"/>
    <w:rsid w:val="009B085C"/>
    <w:rsid w:val="00A90A8F"/>
    <w:rsid w:val="00BF2C49"/>
    <w:rsid w:val="00C73DFE"/>
    <w:rsid w:val="00C92D93"/>
    <w:rsid w:val="00CB0FD3"/>
    <w:rsid w:val="00CD5617"/>
    <w:rsid w:val="00D7779B"/>
    <w:rsid w:val="00D801CF"/>
    <w:rsid w:val="00DD6FE2"/>
    <w:rsid w:val="00F43AD4"/>
    <w:rsid w:val="00FE3D8F"/>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1E8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CommentReference">
    <w:name w:val="annotation reference"/>
    <w:basedOn w:val="DefaultParagraphFont"/>
    <w:uiPriority w:val="99"/>
    <w:semiHidden/>
    <w:rsid w:val="00BF2C49"/>
    <w:rPr>
      <w:rFonts w:cs="Times New Roman"/>
      <w:sz w:val="16"/>
      <w:szCs w:val="16"/>
    </w:rPr>
  </w:style>
  <w:style w:type="paragraph" w:styleId="CommentText">
    <w:name w:val="annotation text"/>
    <w:basedOn w:val="Normal"/>
    <w:link w:val="CommentTextChar"/>
    <w:uiPriority w:val="99"/>
    <w:semiHidden/>
    <w:rsid w:val="00BF2C49"/>
    <w:rPr>
      <w:sz w:val="20"/>
      <w:szCs w:val="20"/>
    </w:rPr>
  </w:style>
  <w:style w:type="character" w:customStyle="1" w:styleId="CommentTextChar">
    <w:name w:val="Comment Text Char"/>
    <w:basedOn w:val="DefaultParagraphFont"/>
    <w:link w:val="CommentText"/>
    <w:uiPriority w:val="99"/>
    <w:semiHidden/>
    <w:rsid w:val="000F3031"/>
    <w:rPr>
      <w:sz w:val="20"/>
      <w:szCs w:val="20"/>
    </w:rPr>
  </w:style>
  <w:style w:type="paragraph" w:styleId="CommentSubject">
    <w:name w:val="annotation subject"/>
    <w:basedOn w:val="CommentText"/>
    <w:next w:val="CommentText"/>
    <w:link w:val="CommentSubjectChar"/>
    <w:uiPriority w:val="99"/>
    <w:semiHidden/>
    <w:rsid w:val="00BF2C49"/>
    <w:rPr>
      <w:b/>
      <w:bCs/>
    </w:rPr>
  </w:style>
  <w:style w:type="character" w:customStyle="1" w:styleId="CommentSubjectChar">
    <w:name w:val="Comment Subject Char"/>
    <w:basedOn w:val="CommentTextChar"/>
    <w:link w:val="CommentSubject"/>
    <w:uiPriority w:val="99"/>
    <w:semiHidden/>
    <w:rsid w:val="000F303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471</Words>
  <Characters>2691</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Pat</cp:lastModifiedBy>
  <cp:revision>2</cp:revision>
  <cp:lastPrinted>2012-05-01T14:47:00Z</cp:lastPrinted>
  <dcterms:created xsi:type="dcterms:W3CDTF">2012-06-28T13:14:00Z</dcterms:created>
  <dcterms:modified xsi:type="dcterms:W3CDTF">2012-06-28T13:14:00Z</dcterms:modified>
</cp:coreProperties>
</file>